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02" w:rsidRDefault="00FB6002" w:rsidP="00FB600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en-US"/>
        </w:rPr>
        <w:t>IV</w:t>
      </w:r>
      <w:r w:rsidRPr="00140679">
        <w:rPr>
          <w:b/>
          <w:bCs/>
          <w:color w:val="000000"/>
          <w:sz w:val="28"/>
          <w:lang w:val="uk-UA"/>
        </w:rPr>
        <w:t xml:space="preserve">. </w:t>
      </w:r>
      <w:r>
        <w:rPr>
          <w:b/>
          <w:bCs/>
          <w:color w:val="000000"/>
          <w:sz w:val="28"/>
          <w:lang w:val="uk-UA"/>
        </w:rPr>
        <w:t>Управління навчальним закладом</w:t>
      </w:r>
    </w:p>
    <w:p w:rsidR="00FB6002" w:rsidRPr="00676C0F" w:rsidRDefault="00FB6002" w:rsidP="00FB600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lang w:val="uk-UA"/>
        </w:rPr>
        <w:t xml:space="preserve"> (витяг із статуту навчального закладу)</w:t>
      </w:r>
    </w:p>
    <w:p w:rsidR="00FB6002" w:rsidRPr="00140679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4.1.</w:t>
      </w:r>
      <w:r>
        <w:rPr>
          <w:color w:val="FF00FF"/>
          <w:sz w:val="28"/>
          <w:lang w:val="uk-UA"/>
        </w:rPr>
        <w:t xml:space="preserve"> </w:t>
      </w:r>
      <w:r w:rsidRPr="00140679">
        <w:rPr>
          <w:sz w:val="28"/>
          <w:lang w:val="uk-UA"/>
        </w:rPr>
        <w:t>Управління навчальним закладом здійснюється заснов</w:t>
      </w:r>
      <w:r w:rsidRPr="00140679">
        <w:rPr>
          <w:sz w:val="28"/>
          <w:lang w:val="uk-UA"/>
        </w:rPr>
        <w:softHyphen/>
        <w:t xml:space="preserve">ником -    </w:t>
      </w:r>
      <w:proofErr w:type="spellStart"/>
      <w:r w:rsidRPr="00140679">
        <w:rPr>
          <w:sz w:val="28"/>
          <w:lang w:val="uk-UA"/>
        </w:rPr>
        <w:t>Красноградською</w:t>
      </w:r>
      <w:proofErr w:type="spellEnd"/>
      <w:r w:rsidRPr="00140679">
        <w:rPr>
          <w:sz w:val="28"/>
          <w:lang w:val="uk-UA"/>
        </w:rPr>
        <w:t xml:space="preserve">  районною  державною адміністрацією відповідно до рішення </w:t>
      </w:r>
      <w:r w:rsidRPr="00140679">
        <w:rPr>
          <w:sz w:val="28"/>
          <w:lang w:val="en-US"/>
        </w:rPr>
        <w:t>V</w:t>
      </w:r>
      <w:r w:rsidRPr="00140679">
        <w:rPr>
          <w:sz w:val="28"/>
          <w:lang w:val="uk-UA"/>
        </w:rPr>
        <w:t>ІІІ сесії Красноградської районної ради І</w:t>
      </w:r>
      <w:r w:rsidRPr="00140679">
        <w:rPr>
          <w:sz w:val="28"/>
          <w:lang w:val="en-US"/>
        </w:rPr>
        <w:t>V</w:t>
      </w:r>
      <w:r w:rsidRPr="00140679">
        <w:rPr>
          <w:sz w:val="28"/>
          <w:lang w:val="uk-UA"/>
        </w:rPr>
        <w:t xml:space="preserve"> скликання «Про затвердження статутів навчальних закладів від 12.09.2004 року. Здійснюючи управління навчальним закладом, Красноградська районна державна адміністрація:</w:t>
      </w:r>
    </w:p>
    <w:p w:rsidR="00FB6002" w:rsidRPr="00140679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140679">
        <w:rPr>
          <w:sz w:val="28"/>
          <w:lang w:val="uk-UA"/>
        </w:rPr>
        <w:t>- приймає рішення про створення, реорганізацію та припинення діяльності закладу, з урахуванням пропозицій  Красноградської районної ради;</w:t>
      </w:r>
    </w:p>
    <w:p w:rsidR="00FB6002" w:rsidRPr="00140679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140679">
        <w:rPr>
          <w:sz w:val="28"/>
          <w:lang w:val="uk-UA"/>
        </w:rPr>
        <w:t>- з урахуванням пропозицій  Красноградської районної ради затверджує Статут навчального закладу та зміни до нього;</w:t>
      </w:r>
    </w:p>
    <w:p w:rsidR="00FB6002" w:rsidRPr="00140679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140679">
        <w:rPr>
          <w:sz w:val="28"/>
          <w:lang w:val="uk-UA"/>
        </w:rPr>
        <w:t xml:space="preserve">- погоджує, з урахуванням пропозицій Красноградської районної ради, призначення на посаду на контрактній основі та звільнення з посади директора </w:t>
      </w:r>
    </w:p>
    <w:p w:rsidR="00FB6002" w:rsidRDefault="00FB6002" w:rsidP="00FB6002">
      <w:pPr>
        <w:pStyle w:val="2"/>
        <w:spacing w:before="100" w:beforeAutospacing="1" w:after="100" w:afterAutospacing="1"/>
        <w:ind w:left="284" w:firstLine="567"/>
        <w:rPr>
          <w:szCs w:val="20"/>
        </w:rPr>
      </w:pPr>
      <w:r w:rsidRPr="00140679">
        <w:rPr>
          <w:color w:val="auto"/>
          <w:szCs w:val="20"/>
        </w:rPr>
        <w:t>4.1.1. Безпосереднє керівництво навчальним</w:t>
      </w:r>
      <w:r>
        <w:rPr>
          <w:szCs w:val="20"/>
        </w:rPr>
        <w:t xml:space="preserve"> закладом здійснює його директор. Директором може бути тільки громадянин України, який має вищу педагогічну освіту на рівні спеціаліста або магістра, стаж педагогічної роботи не менш як 3 роки.</w:t>
      </w:r>
    </w:p>
    <w:p w:rsidR="00FB6002" w:rsidRPr="00F97506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4.1.2. Призначення та звільнення заступників  директорів здійснюється відділом освіти за поданням директора  з дотриманням чинного законодавства України. </w:t>
      </w:r>
    </w:p>
    <w:p w:rsidR="00FB6002" w:rsidRP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4.1.3. Питання про передачу в оренду або відчуження нерухомого майна , що знаходиться в оперативному управлінні відділу освіти Красноградської районної державної адміністрації і використовується в діяльності навчального закладу, вирішується виключно за рішенням Красноградської районної ради.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4.2.  </w:t>
      </w:r>
      <w:r w:rsidRPr="00FB6002">
        <w:rPr>
          <w:b/>
          <w:color w:val="000000"/>
          <w:sz w:val="28"/>
          <w:lang w:val="uk-UA"/>
        </w:rPr>
        <w:t>Вищим органом</w:t>
      </w:r>
      <w:r>
        <w:rPr>
          <w:color w:val="000000"/>
          <w:sz w:val="28"/>
          <w:lang w:val="uk-UA"/>
        </w:rPr>
        <w:t xml:space="preserve"> громадського самоврядування навчального закладу освіти є</w:t>
      </w:r>
      <w:r>
        <w:rPr>
          <w:color w:val="000000"/>
          <w:sz w:val="28"/>
        </w:rPr>
        <w:t xml:space="preserve"> </w:t>
      </w:r>
      <w:proofErr w:type="spellStart"/>
      <w:r w:rsidRPr="00FB6002">
        <w:rPr>
          <w:b/>
          <w:color w:val="000000"/>
          <w:sz w:val="28"/>
        </w:rPr>
        <w:t>загальні</w:t>
      </w:r>
      <w:proofErr w:type="spellEnd"/>
      <w:r w:rsidRPr="00FB6002">
        <w:rPr>
          <w:b/>
          <w:color w:val="000000"/>
          <w:sz w:val="28"/>
        </w:rPr>
        <w:t xml:space="preserve"> </w:t>
      </w:r>
      <w:proofErr w:type="spellStart"/>
      <w:r w:rsidRPr="00FB6002">
        <w:rPr>
          <w:b/>
          <w:color w:val="000000"/>
          <w:sz w:val="28"/>
        </w:rPr>
        <w:t>збори</w:t>
      </w:r>
      <w:proofErr w:type="spellEnd"/>
      <w:r w:rsidRPr="00FB6002">
        <w:rPr>
          <w:b/>
          <w:color w:val="000000"/>
          <w:sz w:val="28"/>
        </w:rPr>
        <w:t xml:space="preserve"> </w:t>
      </w:r>
      <w:r w:rsidRPr="00FB6002">
        <w:rPr>
          <w:b/>
          <w:color w:val="000000"/>
          <w:sz w:val="28"/>
          <w:lang w:val="uk-UA"/>
        </w:rPr>
        <w:t>колективу</w:t>
      </w:r>
      <w:r>
        <w:rPr>
          <w:color w:val="000000"/>
          <w:sz w:val="28"/>
          <w:lang w:val="uk-UA"/>
        </w:rPr>
        <w:t>, що скликаються не менше одного разу на рік.</w:t>
      </w:r>
    </w:p>
    <w:p w:rsidR="00FB6002" w:rsidRPr="00F97506" w:rsidRDefault="00FB6002" w:rsidP="00FB6002">
      <w:pPr>
        <w:shd w:val="clear" w:color="auto" w:fill="FFFFFF"/>
        <w:ind w:left="284"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Делегати загальних зборів з правом вирішального голосу обираються від таких трьох категорій:</w:t>
      </w:r>
    </w:p>
    <w:p w:rsidR="00FB6002" w:rsidRDefault="00FB6002" w:rsidP="00FB60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працівників навчального закладу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зборами трудового колективу;</w:t>
      </w:r>
    </w:p>
    <w:p w:rsidR="00FB6002" w:rsidRPr="0001393F" w:rsidRDefault="00FB6002" w:rsidP="00FB60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батьків, представників громадськості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класними батьківськими зборами;</w:t>
      </w:r>
    </w:p>
    <w:p w:rsidR="00FB6002" w:rsidRDefault="00FB6002" w:rsidP="00FB60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proofErr w:type="spellStart"/>
      <w:r>
        <w:rPr>
          <w:color w:val="000000"/>
          <w:sz w:val="28"/>
          <w:lang w:val="uk-UA"/>
        </w:rPr>
        <w:t>унів</w:t>
      </w:r>
      <w:proofErr w:type="spellEnd"/>
      <w:r>
        <w:rPr>
          <w:color w:val="000000"/>
          <w:sz w:val="28"/>
          <w:lang w:val="uk-UA"/>
        </w:rPr>
        <w:t xml:space="preserve"> навчального закладу другого ступеня – класними зборами.</w:t>
      </w:r>
    </w:p>
    <w:p w:rsidR="00FB6002" w:rsidRPr="00C3476C" w:rsidRDefault="00FB6002" w:rsidP="00FB6002">
      <w:pPr>
        <w:shd w:val="clear" w:color="auto" w:fill="FFFFFF"/>
        <w:ind w:left="284"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Кожна категорія обирає однакову кількість делегатів. Визнача</w:t>
      </w:r>
      <w:r>
        <w:rPr>
          <w:color w:val="000000"/>
          <w:sz w:val="28"/>
          <w:lang w:val="uk-UA"/>
        </w:rPr>
        <w:softHyphen/>
        <w:t>ється така кількість делегатів: від працівників навчального закла</w:t>
      </w:r>
      <w:r>
        <w:rPr>
          <w:color w:val="000000"/>
          <w:sz w:val="28"/>
          <w:lang w:val="uk-UA"/>
        </w:rPr>
        <w:softHyphen/>
        <w:t>ду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uk-UA"/>
        </w:rPr>
        <w:t>батьків, представників громадськості, учнів 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Термін їх повноважень становить</w:t>
      </w:r>
      <w:r>
        <w:rPr>
          <w:color w:val="000000"/>
          <w:sz w:val="28"/>
        </w:rPr>
        <w:t xml:space="preserve"> два роки.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Загальні збори правочинні, якщо в їхній роботі бере участь не менше половини делегатів кожної з трьох категорій. Рішен</w:t>
      </w:r>
      <w:r>
        <w:rPr>
          <w:color w:val="000000"/>
          <w:sz w:val="28"/>
          <w:lang w:val="uk-UA"/>
        </w:rPr>
        <w:softHyphen/>
        <w:t>ня приймається простою більшістю голосів присутніх делегатів.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lastRenderedPageBreak/>
        <w:t>Право скликати збори  мають голова педагогічної ради навча</w:t>
      </w:r>
      <w:r>
        <w:rPr>
          <w:color w:val="000000"/>
          <w:sz w:val="28"/>
          <w:lang w:val="uk-UA"/>
        </w:rPr>
        <w:softHyphen/>
        <w:t>льного закладу, учасники зборів, якщо за це висловилось не менше третини їх загальної кількості, директор на</w:t>
      </w:r>
      <w:r>
        <w:rPr>
          <w:color w:val="000000"/>
          <w:sz w:val="28"/>
          <w:lang w:val="uk-UA"/>
        </w:rPr>
        <w:softHyphen/>
        <w:t>вчального закладу, засновник.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Загальні збори :</w:t>
      </w:r>
    </w:p>
    <w:p w:rsidR="00FB6002" w:rsidRDefault="00FB6002" w:rsidP="00FB60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обирають раду навчального закладу, її голову, встановлюють те</w:t>
      </w:r>
      <w:r>
        <w:rPr>
          <w:color w:val="000000"/>
          <w:sz w:val="28"/>
          <w:lang w:val="uk-UA"/>
        </w:rPr>
        <w:softHyphen/>
        <w:t>рмін їх повноважень;</w:t>
      </w:r>
    </w:p>
    <w:p w:rsidR="00FB6002" w:rsidRDefault="00FB6002" w:rsidP="00FB60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заслуховують звіт директора і голови ради навчального закладу;</w:t>
      </w:r>
    </w:p>
    <w:p w:rsidR="00FB6002" w:rsidRDefault="00FB6002" w:rsidP="00FB60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розглядають питання навчально-виховної, методичної і фінансо</w:t>
      </w:r>
      <w:r>
        <w:rPr>
          <w:color w:val="000000"/>
          <w:sz w:val="28"/>
          <w:lang w:val="uk-UA"/>
        </w:rPr>
        <w:softHyphen/>
        <w:t>во-господарської діяльності навчального закладу;</w:t>
      </w:r>
    </w:p>
    <w:p w:rsidR="00FB6002" w:rsidRDefault="00FB6002" w:rsidP="00FB60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затверджують основні напрями вдосконалення навчально-вихов</w:t>
      </w:r>
      <w:r>
        <w:rPr>
          <w:color w:val="000000"/>
          <w:sz w:val="28"/>
          <w:lang w:val="uk-UA"/>
        </w:rPr>
        <w:softHyphen/>
        <w:t>ного процесу, розглядають інші найважливіші напрями діяльності навчального закладу;</w:t>
      </w:r>
    </w:p>
    <w:p w:rsidR="00FB6002" w:rsidRPr="00F97506" w:rsidRDefault="00FB6002" w:rsidP="00FB60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приймають рішення про стимулювання праці керівників та інших педагогічних працівників.</w:t>
      </w:r>
    </w:p>
    <w:p w:rsidR="00FB6002" w:rsidRPr="00F97506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 xml:space="preserve">4.3. </w:t>
      </w:r>
      <w:r>
        <w:rPr>
          <w:color w:val="000000"/>
          <w:sz w:val="28"/>
          <w:lang w:val="uk-UA"/>
        </w:rPr>
        <w:t xml:space="preserve"> У період між загальними зборами  діє рада навчального закладу.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</w:rPr>
        <w:t xml:space="preserve">4.3.1. </w:t>
      </w:r>
      <w:r>
        <w:rPr>
          <w:color w:val="000000"/>
          <w:sz w:val="28"/>
          <w:lang w:val="uk-UA"/>
        </w:rPr>
        <w:t xml:space="preserve"> Метою діяльності ради є:</w:t>
      </w:r>
    </w:p>
    <w:p w:rsidR="00FB6002" w:rsidRDefault="00FB6002" w:rsidP="00FB60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сприяння демократизації і гуманізації навчально-виховного процесу;</w:t>
      </w:r>
    </w:p>
    <w:p w:rsidR="00FB6002" w:rsidRDefault="00FB6002" w:rsidP="00FB60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об'єднання зусиль педагогічного і учнівського колективів, батьків, громадськості щодо розвитку навчального закладу та удосконалення навчально-виховного процесу;</w:t>
      </w:r>
    </w:p>
    <w:p w:rsidR="00FB6002" w:rsidRDefault="00FB6002" w:rsidP="00FB60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формування позитивного іміджу та демократичного стилю управ</w:t>
      </w:r>
      <w:r>
        <w:rPr>
          <w:color w:val="000000"/>
          <w:sz w:val="28"/>
          <w:lang w:val="uk-UA"/>
        </w:rPr>
        <w:softHyphen/>
        <w:t>ління навчальним закладом;</w:t>
      </w:r>
    </w:p>
    <w:p w:rsidR="00FB6002" w:rsidRDefault="00FB6002" w:rsidP="00FB60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розширення колегіальних форм управління навчальним закладом;</w:t>
      </w:r>
    </w:p>
    <w:p w:rsidR="00FB6002" w:rsidRPr="00467DCD" w:rsidRDefault="00FB6002" w:rsidP="00FB60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підвищення ролі громадськості у вирішенні питань, пов'язаних з організацією навчально-виховного процесу.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4.3.2. Основними завданнями ради є: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підвищення ефективності навчально-виховного процесу у взаємо</w:t>
      </w:r>
      <w:r>
        <w:rPr>
          <w:color w:val="000000"/>
          <w:sz w:val="28"/>
          <w:lang w:val="uk-UA"/>
        </w:rPr>
        <w:softHyphen/>
        <w:t>дії з сім'єю, громадськістю, державними та приватними інституціями;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визначення стратегічних завдань, пріоритетних напрямів розвит</w:t>
      </w:r>
      <w:r>
        <w:rPr>
          <w:color w:val="000000"/>
          <w:sz w:val="28"/>
          <w:lang w:val="uk-UA"/>
        </w:rPr>
        <w:softHyphen/>
        <w:t>ку навчального закладу та сприяння організаційно-педагогічному забезпеченню навчально-виховного процесу;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формування навичок здорового способу життя;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створення належного педагогічного клімату в навчальному закладі;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сприяння духовному, фізичному розвитку учнів та набуття ними соціального досвіду;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сприяння організації дозвілля та оздоровлення учнів;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підтримка громадських ініціатив щодо створення належних умов і вдосконалення процесу навчання та виховання учнів;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ініціювання дій, що сприяли б неухильному виконанню положень чинного законодавства щодо обов'язковості загальної середньої освіти;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стимулювання морального та матеріального заохочення учнів, сприяння </w:t>
      </w:r>
      <w:r>
        <w:rPr>
          <w:color w:val="000000"/>
          <w:sz w:val="28"/>
          <w:lang w:val="uk-UA"/>
        </w:rPr>
        <w:lastRenderedPageBreak/>
        <w:t>пошуку, підтримки обдарованих дітей;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зміцнення партнерських зв'язків між родинами учнів та загальноосвітнім навчальним закладом з метою забезпечення єдності навчально-виховного процесу;</w:t>
      </w:r>
    </w:p>
    <w:p w:rsidR="00FB6002" w:rsidRDefault="00FB6002" w:rsidP="00FB600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14"/>
          <w:lang w:val="uk-UA"/>
        </w:rPr>
        <w:t>інші права, що не суперечать законодавству України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4.3.3. </w:t>
      </w:r>
      <w:r>
        <w:rPr>
          <w:color w:val="000000"/>
          <w:sz w:val="28"/>
          <w:szCs w:val="21"/>
          <w:lang w:val="uk-UA"/>
        </w:rPr>
        <w:t>До ради обираються пропорційно представники від педаго</w:t>
      </w:r>
      <w:r>
        <w:rPr>
          <w:color w:val="000000"/>
          <w:sz w:val="28"/>
          <w:szCs w:val="21"/>
          <w:lang w:val="uk-UA"/>
        </w:rPr>
        <w:softHyphen/>
        <w:t>гічного колективу, ба</w:t>
      </w:r>
      <w:r>
        <w:rPr>
          <w:color w:val="000000"/>
          <w:sz w:val="28"/>
          <w:szCs w:val="21"/>
          <w:lang w:val="uk-UA"/>
        </w:rPr>
        <w:softHyphen/>
        <w:t>тьків і громадськості. Представництво в раді й загальна її чисель</w:t>
      </w:r>
      <w:r>
        <w:rPr>
          <w:color w:val="000000"/>
          <w:sz w:val="28"/>
          <w:szCs w:val="21"/>
          <w:lang w:val="uk-UA"/>
        </w:rPr>
        <w:softHyphen/>
        <w:t>ність визначаються загальними зборами навчального закладу.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Рішення про дострокове припинення роботи члена ради з будь-яких причин приймається виключно загальними зборами 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en-US"/>
        </w:rPr>
        <w:t>Ha</w:t>
      </w:r>
      <w:r w:rsidRPr="00BC69EA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  <w:lang w:val="uk-UA"/>
        </w:rPr>
        <w:t>чергових виборах склад ради оновлюється не менше ніж на третину.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4.3.4. </w:t>
      </w:r>
      <w:r>
        <w:rPr>
          <w:color w:val="000000"/>
          <w:sz w:val="28"/>
          <w:szCs w:val="21"/>
          <w:lang w:val="uk-UA"/>
        </w:rPr>
        <w:t xml:space="preserve"> Рада навчального закладу діє на засадах:</w:t>
      </w:r>
    </w:p>
    <w:p w:rsidR="00FB6002" w:rsidRDefault="00FB6002" w:rsidP="00FB60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пріоритету прав людини, гармонійного поєднання інтересів осо</w:t>
      </w:r>
      <w:r>
        <w:rPr>
          <w:color w:val="000000"/>
          <w:sz w:val="28"/>
          <w:szCs w:val="21"/>
          <w:lang w:val="uk-UA"/>
        </w:rPr>
        <w:softHyphen/>
        <w:t>би, суспільства, держави;</w:t>
      </w:r>
    </w:p>
    <w:p w:rsidR="00FB6002" w:rsidRDefault="00FB6002" w:rsidP="00FB60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дотримання вимог законодавства України;</w:t>
      </w:r>
    </w:p>
    <w:p w:rsidR="00FB6002" w:rsidRDefault="00FB6002" w:rsidP="00FB60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колегіальності ухвалення рішень;</w:t>
      </w:r>
    </w:p>
    <w:p w:rsidR="00FB6002" w:rsidRDefault="00FB6002" w:rsidP="00FB60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добровільності і рівноправності членства;</w:t>
      </w:r>
    </w:p>
    <w:p w:rsidR="00FB6002" w:rsidRDefault="00FB6002" w:rsidP="00FB60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гласності.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t>Рада працює за планом, що затверджується загальними зборами. Кількість засідань визначається їх доцільністю, але має бути не меншою чотирьох разів на навчальний рік.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Засідання ради може скликатися її головою або з ініціативи ди</w:t>
      </w:r>
      <w:r>
        <w:rPr>
          <w:color w:val="000000"/>
          <w:sz w:val="28"/>
          <w:szCs w:val="21"/>
          <w:lang w:val="uk-UA"/>
        </w:rPr>
        <w:softHyphen/>
        <w:t>ректора навчального закладу, засновника, а також члена</w:t>
      </w:r>
      <w:r>
        <w:rPr>
          <w:color w:val="000000"/>
          <w:sz w:val="28"/>
          <w:szCs w:val="21"/>
          <w:lang w:val="uk-UA"/>
        </w:rPr>
        <w:softHyphen/>
        <w:t>ми ради.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Рішення ради приймається простою більшістю голосів за наявно</w:t>
      </w:r>
      <w:r>
        <w:rPr>
          <w:color w:val="000000"/>
          <w:sz w:val="28"/>
          <w:szCs w:val="21"/>
          <w:lang w:val="uk-UA"/>
        </w:rPr>
        <w:softHyphen/>
        <w:t>сті на засіданні не менше двох третин її членів.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У разі рівної кількості голосів вирішальним є голос голови ради.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Рішення ради, що не суперечать чинному законодавству та Ста</w:t>
      </w:r>
      <w:r>
        <w:rPr>
          <w:color w:val="000000"/>
          <w:sz w:val="28"/>
          <w:szCs w:val="21"/>
          <w:lang w:val="uk-UA"/>
        </w:rPr>
        <w:softHyphen/>
        <w:t>туту навчального закладу, доводяться в 7-и денний термін до відома педагогічного колективу, учнів, батьків, або осіб, які їх замінюють, та громадськості.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У разі незгоди адміністрації навчального закладу з рішенням ради створюється узгоджувальна комісія, яка розглядає спірне питання.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До складу комісії входять представники органів громадського самоврядування, адміністрації, профспілкового комітету навчально</w:t>
      </w:r>
      <w:r>
        <w:rPr>
          <w:color w:val="000000"/>
          <w:sz w:val="28"/>
          <w:szCs w:val="21"/>
          <w:lang w:val="uk-UA"/>
        </w:rPr>
        <w:softHyphen/>
        <w:t>го закладу.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4.3.5.  </w:t>
      </w:r>
      <w:r>
        <w:rPr>
          <w:color w:val="000000"/>
          <w:sz w:val="28"/>
          <w:szCs w:val="21"/>
          <w:lang w:val="uk-UA"/>
        </w:rPr>
        <w:t>Очолює раду навчального закладу голова, який обирається із складу ради.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Голова ради може бути членом педагогічної ради.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Головою ради не можуть бути директор та його заступники.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Для вирішення поточних питань рада може створювати постійні або тимчасові комісії з окремих напрямів роботи. Склад комісій і зміст їх роботи визначаються радою.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Члени ради мають право виносити на розгляд усі питання, що стосуються діяльності навчального закладу, пов'язаної з організаці</w:t>
      </w:r>
      <w:r>
        <w:rPr>
          <w:color w:val="000000"/>
          <w:sz w:val="28"/>
          <w:szCs w:val="21"/>
          <w:lang w:val="uk-UA"/>
        </w:rPr>
        <w:softHyphen/>
        <w:t>єю навчально-виховного процесу, проведенням оздоровчих та куль</w:t>
      </w:r>
      <w:r>
        <w:rPr>
          <w:color w:val="000000"/>
          <w:sz w:val="28"/>
          <w:szCs w:val="21"/>
          <w:lang w:val="uk-UA"/>
        </w:rPr>
        <w:softHyphen/>
        <w:t>турно-масових заходів.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lastRenderedPageBreak/>
        <w:t xml:space="preserve">4.3.6. </w:t>
      </w:r>
      <w:r>
        <w:rPr>
          <w:color w:val="000000"/>
          <w:sz w:val="28"/>
          <w:szCs w:val="21"/>
          <w:lang w:val="uk-UA"/>
        </w:rPr>
        <w:t>Рада навчального закладу: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організовує виконання рішень загальних зборів;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вносить пропозиції щодо зміни типу, статусу, вивчення іноземних мов та мов національних меншин;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спільно з адміністрацією розглядає і затверджує план роботи на</w:t>
      </w:r>
      <w:r w:rsidRPr="00241FCA">
        <w:rPr>
          <w:color w:val="000000"/>
          <w:sz w:val="28"/>
          <w:szCs w:val="21"/>
          <w:lang w:val="uk-UA"/>
        </w:rPr>
        <w:softHyphen/>
        <w:t>вчального закладу та здійснює контроль за його виконанням;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разом з адміністрацією здійснює контроль за виконанням Стату</w:t>
      </w:r>
      <w:r w:rsidRPr="00241FCA">
        <w:rPr>
          <w:color w:val="000000"/>
          <w:sz w:val="28"/>
          <w:szCs w:val="21"/>
          <w:lang w:val="uk-UA"/>
        </w:rPr>
        <w:softHyphen/>
        <w:t>ту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затверджує режим роботи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сприяє формуванню мережі класів навчального закладу, обґрун</w:t>
      </w:r>
      <w:r w:rsidRPr="00241FCA">
        <w:rPr>
          <w:color w:val="000000"/>
          <w:sz w:val="28"/>
          <w:szCs w:val="21"/>
          <w:lang w:val="uk-UA"/>
        </w:rPr>
        <w:softHyphen/>
        <w:t>товуючи її доцільність в органах виконавчої влади та місцевого са</w:t>
      </w:r>
      <w:r w:rsidRPr="00241FCA">
        <w:rPr>
          <w:color w:val="000000"/>
          <w:sz w:val="28"/>
          <w:szCs w:val="21"/>
          <w:lang w:val="uk-UA"/>
        </w:rPr>
        <w:softHyphen/>
        <w:t>моврядування;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приймає рішення спільно з педагогічною радою про представ</w:t>
      </w:r>
      <w:r w:rsidRPr="00241FCA">
        <w:rPr>
          <w:color w:val="000000"/>
          <w:sz w:val="28"/>
          <w:szCs w:val="21"/>
          <w:lang w:val="uk-UA"/>
        </w:rPr>
        <w:softHyphen/>
        <w:t>лення до та нагородження учнів похвальними ли</w:t>
      </w:r>
      <w:r w:rsidRPr="00241FCA">
        <w:rPr>
          <w:color w:val="000000"/>
          <w:sz w:val="28"/>
          <w:szCs w:val="21"/>
          <w:lang w:val="uk-UA"/>
        </w:rPr>
        <w:softHyphen/>
        <w:t>стами "За високі досягнення у навчанні" та "Похвальними грамота</w:t>
      </w:r>
      <w:r w:rsidRPr="00241FCA">
        <w:rPr>
          <w:color w:val="000000"/>
          <w:sz w:val="28"/>
          <w:szCs w:val="21"/>
          <w:lang w:val="uk-UA"/>
        </w:rPr>
        <w:softHyphen/>
        <w:t>ми " За особливі досягнення у вивченні окремих предметів";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разом із педагогічною радою визначає доцільність вибору навча</w:t>
      </w:r>
      <w:r w:rsidRPr="00241FCA">
        <w:rPr>
          <w:color w:val="000000"/>
          <w:sz w:val="28"/>
          <w:szCs w:val="21"/>
          <w:lang w:val="uk-UA"/>
        </w:rPr>
        <w:softHyphen/>
        <w:t>льних предметів варіативної частини робочих навчальних планів, враховуючи можливості, потреби учнів, а також тенденції розвитку регіону, суспільства і держави;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погоджує робочий навчальний план на кожний навчальний рік;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заслуховує звіт голови ради, інформацію директора та його за</w:t>
      </w:r>
      <w:r w:rsidRPr="00241FCA">
        <w:rPr>
          <w:color w:val="000000"/>
          <w:sz w:val="28"/>
          <w:szCs w:val="21"/>
          <w:lang w:val="uk-UA"/>
        </w:rPr>
        <w:softHyphen/>
        <w:t>ступників з питань навчально-виховної та фінансово-господарської діяльності;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бере участь у засіданнях атестаційної комісії з метою обговорен</w:t>
      </w:r>
      <w:r w:rsidRPr="00241FCA">
        <w:rPr>
          <w:color w:val="000000"/>
          <w:sz w:val="28"/>
          <w:szCs w:val="21"/>
          <w:lang w:val="uk-UA"/>
        </w:rPr>
        <w:softHyphen/>
        <w:t>ня питань про присвоєння кваліфікаційних категорій вчителям;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виносить на розгляд педагогічної ради пропозиції щодо поліп</w:t>
      </w:r>
      <w:r w:rsidRPr="00241FCA">
        <w:rPr>
          <w:color w:val="000000"/>
          <w:sz w:val="28"/>
          <w:szCs w:val="21"/>
          <w:lang w:val="uk-UA"/>
        </w:rPr>
        <w:softHyphen/>
        <w:t>шення організації позакласної та позашкільної роботи з учнями;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виступає ініціатором проведення добродійних акцій;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вносить на розгляд педагогічної ради та відповідного органу управління освітою пропозиції щодо морального і матеріального за</w:t>
      </w:r>
      <w:r w:rsidRPr="00241FCA">
        <w:rPr>
          <w:color w:val="000000"/>
          <w:sz w:val="28"/>
          <w:szCs w:val="21"/>
          <w:lang w:val="uk-UA"/>
        </w:rPr>
        <w:softHyphen/>
        <w:t>охочення учасників навчально-виховного процесу;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ініціює розгляд кадрових питань та бере участь у їх вирішенні;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сприяє створенню та діяльності центрів дозвілля, а також залучає громадськість, батьків (осіб, які їх замінюють) до участі в керівниц</w:t>
      </w:r>
      <w:r w:rsidRPr="00241FCA">
        <w:rPr>
          <w:color w:val="000000"/>
          <w:sz w:val="28"/>
          <w:szCs w:val="21"/>
          <w:lang w:val="uk-UA"/>
        </w:rPr>
        <w:softHyphen/>
        <w:t>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розподіляє</w:t>
      </w:r>
      <w:r w:rsidRPr="00241FCA">
        <w:rPr>
          <w:i/>
          <w:iCs/>
          <w:color w:val="000000"/>
          <w:sz w:val="28"/>
          <w:szCs w:val="21"/>
          <w:lang w:val="uk-UA"/>
        </w:rPr>
        <w:t xml:space="preserve"> </w:t>
      </w:r>
      <w:r w:rsidRPr="00241FCA">
        <w:rPr>
          <w:color w:val="000000"/>
          <w:sz w:val="28"/>
          <w:szCs w:val="21"/>
          <w:lang w:val="uk-UA"/>
        </w:rPr>
        <w:t>і контролює кошти фонду загального обов'язкового навчання, приймає рішення про надання матеріальної допомоги уч</w:t>
      </w:r>
      <w:r w:rsidRPr="00241FCA">
        <w:rPr>
          <w:color w:val="000000"/>
          <w:sz w:val="28"/>
          <w:szCs w:val="21"/>
          <w:lang w:val="uk-UA"/>
        </w:rPr>
        <w:softHyphen/>
        <w:t>ням;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розглядає питання родинного виховання;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бере участь за згодою батьків або осіб, які їх замінюють, в об</w:t>
      </w:r>
      <w:r w:rsidRPr="00241FCA">
        <w:rPr>
          <w:color w:val="000000"/>
          <w:sz w:val="28"/>
          <w:szCs w:val="21"/>
          <w:lang w:val="uk-UA"/>
        </w:rPr>
        <w:softHyphen/>
        <w:t>стеженні житлово-побутових умов учнів, які перебувають в неспри</w:t>
      </w:r>
      <w:r w:rsidRPr="00241FCA">
        <w:rPr>
          <w:color w:val="000000"/>
          <w:sz w:val="28"/>
          <w:szCs w:val="21"/>
          <w:lang w:val="uk-UA"/>
        </w:rPr>
        <w:softHyphen/>
        <w:t>ятливих соціально-економічних умовах;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сприяє педагогічній освіті батьків;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сприяє поповненню бібліотечного фонду та передплаті періодич</w:t>
      </w:r>
      <w:r w:rsidRPr="00241FCA">
        <w:rPr>
          <w:color w:val="000000"/>
          <w:sz w:val="28"/>
          <w:szCs w:val="21"/>
          <w:lang w:val="uk-UA"/>
        </w:rPr>
        <w:softHyphen/>
        <w:t>них видань;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розглядає питання здобуття обов'язкової загальної середньої осві</w:t>
      </w:r>
      <w:r w:rsidRPr="00241FCA">
        <w:rPr>
          <w:color w:val="000000"/>
          <w:sz w:val="28"/>
          <w:szCs w:val="21"/>
          <w:lang w:val="uk-UA"/>
        </w:rPr>
        <w:softHyphen/>
        <w:t>ти учнями;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lastRenderedPageBreak/>
        <w:t>організовує громадський контроль за харчуванням і медичним обслуговуванням учнів;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розглядає звернення учасників навчально-виховного процесу з питань роботи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вносить пропозиції щодо морального і матеріального заохочення учасників навчально-виховного процесу;</w:t>
      </w:r>
    </w:p>
    <w:p w:rsidR="00FB6002" w:rsidRPr="00241FCA" w:rsidRDefault="00FB6002" w:rsidP="00FB6002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може створювати постійні або тимчасові комісії з окремих на</w:t>
      </w:r>
      <w:r w:rsidRPr="00241FCA">
        <w:rPr>
          <w:color w:val="000000"/>
          <w:sz w:val="28"/>
          <w:szCs w:val="21"/>
          <w:lang w:val="uk-UA"/>
        </w:rPr>
        <w:softHyphen/>
        <w:t>прямів роботи.</w:t>
      </w:r>
    </w:p>
    <w:p w:rsidR="00FB6002" w:rsidRPr="00F97506" w:rsidRDefault="00FB6002" w:rsidP="00FB600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241FCA">
        <w:rPr>
          <w:color w:val="000000"/>
          <w:sz w:val="28"/>
          <w:szCs w:val="21"/>
          <w:lang w:val="uk-UA"/>
        </w:rPr>
        <w:t>Склад комісій та зміст їх роботи визначаються радою.</w:t>
      </w:r>
    </w:p>
    <w:p w:rsidR="00FB6002" w:rsidRPr="00467DCD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</w:rPr>
        <w:t xml:space="preserve">4.4. </w:t>
      </w:r>
      <w:r>
        <w:rPr>
          <w:color w:val="000000"/>
          <w:sz w:val="28"/>
          <w:szCs w:val="21"/>
          <w:lang w:val="uk-UA"/>
        </w:rPr>
        <w:t xml:space="preserve"> При навчальному закладі за рішенням загальних зборів   може   створюватися   і  діяти   піклувальна  рада.</w:t>
      </w:r>
    </w:p>
    <w:p w:rsidR="00FB6002" w:rsidRP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FB6002">
        <w:rPr>
          <w:color w:val="000000"/>
          <w:sz w:val="28"/>
          <w:szCs w:val="21"/>
          <w:lang w:val="uk-UA"/>
        </w:rPr>
        <w:t xml:space="preserve">4.5. </w:t>
      </w:r>
      <w:r>
        <w:rPr>
          <w:color w:val="000000"/>
          <w:sz w:val="28"/>
          <w:szCs w:val="21"/>
          <w:lang w:val="uk-UA"/>
        </w:rPr>
        <w:t xml:space="preserve"> Метою діяльності піклувальної ради є забезпечення доступно</w:t>
      </w:r>
      <w:r>
        <w:rPr>
          <w:color w:val="000000"/>
          <w:sz w:val="28"/>
          <w:szCs w:val="21"/>
          <w:lang w:val="uk-UA"/>
        </w:rPr>
        <w:softHyphen/>
        <w:t>сті загальної середньої освіти для всіх громадян, задоволення освітніх потреб особи, залучення широкої громадськості до вирішення про</w:t>
      </w:r>
      <w:r>
        <w:rPr>
          <w:color w:val="000000"/>
          <w:sz w:val="28"/>
          <w:szCs w:val="21"/>
          <w:lang w:val="uk-UA"/>
        </w:rPr>
        <w:softHyphen/>
        <w:t>блем навчання і виховання.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</w:rPr>
        <w:t xml:space="preserve">4.5.1. </w:t>
      </w:r>
      <w:r>
        <w:rPr>
          <w:color w:val="000000"/>
          <w:sz w:val="28"/>
          <w:szCs w:val="21"/>
          <w:lang w:val="uk-UA"/>
        </w:rPr>
        <w:t>Основними завданнями піклувальної  ради є: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сприяння виконанню законодавства України щодо обов'язковості повної загальної середньої освіти;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співпраця з органами виконавчої влади, організаціями, підприєм</w:t>
      </w:r>
      <w:r w:rsidRPr="00241FCA">
        <w:rPr>
          <w:color w:val="000000"/>
          <w:sz w:val="28"/>
          <w:szCs w:val="21"/>
          <w:lang w:val="uk-UA"/>
        </w:rPr>
        <w:softHyphen/>
        <w:t>ствами, установами, навчальними закладами, окремими громадяна</w:t>
      </w:r>
      <w:r w:rsidRPr="00241FCA">
        <w:rPr>
          <w:color w:val="000000"/>
          <w:sz w:val="28"/>
          <w:szCs w:val="21"/>
          <w:lang w:val="uk-UA"/>
        </w:rPr>
        <w:softHyphen/>
        <w:t>ми, спрямована на поліпшення умов навчання і виховання учнів у навчальному закладі;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зміцнення навчально-виробничої, матеріально-т</w:t>
      </w:r>
      <w:r>
        <w:rPr>
          <w:color w:val="000000"/>
          <w:sz w:val="28"/>
          <w:szCs w:val="21"/>
          <w:lang w:val="uk-UA"/>
        </w:rPr>
        <w:t xml:space="preserve">ехнічної, культурно-спортивної </w:t>
      </w:r>
      <w:r w:rsidRPr="00241FCA">
        <w:rPr>
          <w:color w:val="000000"/>
          <w:sz w:val="28"/>
          <w:szCs w:val="21"/>
          <w:lang w:val="uk-UA"/>
        </w:rPr>
        <w:t>бази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організація змістовного дозвілля та оздоровлення учнів, педагогічних працівників;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вироблення рекомендацій щодо раціонального використання фо</w:t>
      </w:r>
      <w:r w:rsidRPr="00241FCA">
        <w:rPr>
          <w:color w:val="000000"/>
          <w:sz w:val="28"/>
          <w:szCs w:val="21"/>
          <w:lang w:val="uk-UA"/>
        </w:rPr>
        <w:softHyphen/>
        <w:t>нду загальнообов'язкового навчання;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запобігання дитячій бездоглядності;</w:t>
      </w:r>
    </w:p>
    <w:p w:rsidR="00FB6002" w:rsidRPr="00241FCA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сприяння працевлаштуванню випускників навчального закладу;</w:t>
      </w:r>
    </w:p>
    <w:p w:rsidR="00FB6002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 w:rsidRPr="00241FCA">
        <w:rPr>
          <w:color w:val="000000"/>
          <w:sz w:val="28"/>
          <w:szCs w:val="21"/>
          <w:lang w:val="uk-UA"/>
        </w:rPr>
        <w:t>стимулювання творчої праці педагогічних працівників, учнів;</w:t>
      </w:r>
    </w:p>
    <w:p w:rsidR="00FB6002" w:rsidRPr="00F97506" w:rsidRDefault="00FB6002" w:rsidP="00FB6002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left" w:pos="162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 w:rsidRPr="00730D2E">
        <w:rPr>
          <w:color w:val="000000"/>
          <w:sz w:val="28"/>
          <w:szCs w:val="21"/>
          <w:lang w:val="uk-UA"/>
        </w:rPr>
        <w:t>всебічне зміцнення зв'язків між родинами учнів та навчальним закладом.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4.5.2.  </w:t>
      </w:r>
      <w:r>
        <w:rPr>
          <w:color w:val="000000"/>
          <w:sz w:val="28"/>
          <w:szCs w:val="21"/>
          <w:lang w:val="uk-UA"/>
        </w:rPr>
        <w:t>Піклувальна рада формується у складі</w:t>
      </w:r>
      <w:r>
        <w:rPr>
          <w:color w:val="000000"/>
          <w:sz w:val="28"/>
          <w:szCs w:val="21"/>
        </w:rPr>
        <w:t xml:space="preserve"> 12 </w:t>
      </w:r>
      <w:r>
        <w:rPr>
          <w:color w:val="000000"/>
          <w:sz w:val="28"/>
          <w:szCs w:val="21"/>
          <w:lang w:val="uk-UA"/>
        </w:rPr>
        <w:t>осіб з представ</w:t>
      </w:r>
      <w:r>
        <w:rPr>
          <w:color w:val="000000"/>
          <w:sz w:val="28"/>
          <w:szCs w:val="21"/>
          <w:lang w:val="uk-UA"/>
        </w:rPr>
        <w:softHyphen/>
        <w:t>ників місцевих органів виконавчої влади, підприємств, установ, органі</w:t>
      </w:r>
      <w:r>
        <w:rPr>
          <w:color w:val="000000"/>
          <w:sz w:val="28"/>
          <w:szCs w:val="21"/>
          <w:lang w:val="uk-UA"/>
        </w:rPr>
        <w:softHyphen/>
        <w:t>зацій, навчальних закладів, окремих громадян, у тому числі іноземних.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Члени піклувальної ради обираються на загальних зборах  навчального закладу шляхом голосування простою біль</w:t>
      </w:r>
      <w:r>
        <w:rPr>
          <w:color w:val="000000"/>
          <w:sz w:val="28"/>
          <w:szCs w:val="21"/>
          <w:lang w:val="uk-UA"/>
        </w:rPr>
        <w:softHyphen/>
        <w:t>шістю голосів.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Члени піклувальної ради працюють на громадських засадах.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proofErr w:type="gramStart"/>
      <w:r>
        <w:rPr>
          <w:color w:val="000000"/>
          <w:sz w:val="28"/>
          <w:szCs w:val="21"/>
          <w:lang w:val="en-US"/>
        </w:rPr>
        <w:t>He</w:t>
      </w:r>
      <w:r w:rsidRPr="00BC69EA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  <w:lang w:val="uk-UA"/>
        </w:rPr>
        <w:t>допускається втручання членів піклувальної ради в навчаль</w:t>
      </w:r>
      <w:r>
        <w:rPr>
          <w:color w:val="000000"/>
          <w:sz w:val="28"/>
          <w:szCs w:val="21"/>
          <w:lang w:val="uk-UA"/>
        </w:rPr>
        <w:softHyphen/>
        <w:t>но-виховний процес (відвідування уроків тощо) без згоди керівника загальноосвітнього навчального закладу.</w:t>
      </w:r>
      <w:proofErr w:type="gramEnd"/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lastRenderedPageBreak/>
        <w:t>У випадках, коли хтось із членів піклувальної ради вибуває, на загальних зборах (конференції) на його місце обирається інша особа.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4.5.3. </w:t>
      </w:r>
      <w:r>
        <w:rPr>
          <w:color w:val="000000"/>
          <w:sz w:val="28"/>
          <w:szCs w:val="21"/>
          <w:lang w:val="uk-UA"/>
        </w:rPr>
        <w:t>Піклувальна рада діє на засадах:</w:t>
      </w:r>
    </w:p>
    <w:p w:rsidR="00FB6002" w:rsidRDefault="00FB6002" w:rsidP="00FB600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пріоритету прав людини, гармонійного поєднання інтересів особи, суспільства, держави;</w:t>
      </w:r>
    </w:p>
    <w:p w:rsidR="00FB6002" w:rsidRDefault="00FB6002" w:rsidP="00FB600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дотримання вимог законодавства України;</w:t>
      </w:r>
    </w:p>
    <w:p w:rsidR="00FB6002" w:rsidRDefault="00FB6002" w:rsidP="00FB600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самоврядування;</w:t>
      </w:r>
    </w:p>
    <w:p w:rsidR="00FB6002" w:rsidRDefault="00FB6002" w:rsidP="00FB600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колегіальності ухвалення рішень;</w:t>
      </w:r>
    </w:p>
    <w:p w:rsidR="00FB6002" w:rsidRDefault="00FB6002" w:rsidP="00FB600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добровільності і рівноправності членства;</w:t>
      </w:r>
    </w:p>
    <w:p w:rsidR="00FB6002" w:rsidRDefault="00FB6002" w:rsidP="00FB600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гласності.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Робота піклувальної ради планується довільно. Кількість засідань визначається їх доцільністю, але, як правило, не менш ніж чотири рази на рік. Позачергові засідання можуть проводитись також на вимогу третини і більше її членів.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Засідання піклувальної ради є правомочним, якщо на ньому при</w:t>
      </w:r>
      <w:r>
        <w:rPr>
          <w:color w:val="000000"/>
          <w:sz w:val="28"/>
          <w:szCs w:val="21"/>
          <w:lang w:val="uk-UA"/>
        </w:rPr>
        <w:softHyphen/>
        <w:t>сутні не менше двох третин її членів.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Рішення піклувальної ради приймається простою більшістю голосів.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Піклувальна рада інформує про свою діяльність у доступній формі на зборах, у засобах масової інформації, через спеціальні стенди тощо.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  <w:lang w:val="uk-UA"/>
        </w:rPr>
        <w:t>Рішення піклувальної ради в 7-денний термін доводяться до відо</w:t>
      </w:r>
      <w:r>
        <w:rPr>
          <w:color w:val="000000"/>
          <w:sz w:val="28"/>
          <w:szCs w:val="21"/>
          <w:lang w:val="uk-UA"/>
        </w:rPr>
        <w:softHyphen/>
        <w:t>ма колективу загальноосвітнього навчального закладу, батьків, гро</w:t>
      </w:r>
      <w:r>
        <w:rPr>
          <w:color w:val="000000"/>
          <w:sz w:val="28"/>
          <w:szCs w:val="21"/>
          <w:lang w:val="uk-UA"/>
        </w:rPr>
        <w:softHyphen/>
        <w:t xml:space="preserve">мадськості. </w:t>
      </w:r>
      <w:proofErr w:type="gramStart"/>
      <w:r>
        <w:rPr>
          <w:color w:val="000000"/>
          <w:sz w:val="28"/>
          <w:szCs w:val="21"/>
          <w:lang w:val="en-US"/>
        </w:rPr>
        <w:t>Ix</w:t>
      </w:r>
      <w:r>
        <w:rPr>
          <w:color w:val="000000"/>
          <w:sz w:val="28"/>
          <w:szCs w:val="21"/>
          <w:lang w:val="uk-UA"/>
        </w:rPr>
        <w:t xml:space="preserve"> виконання організовується членами піклувальної ради.</w:t>
      </w:r>
      <w:proofErr w:type="gramEnd"/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  <w:lang w:val="uk-UA"/>
        </w:rPr>
      </w:pP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t>4.5.4. Очолює піклувальну раду голова, який обирається шляхом голосування на її засіданні з числа членів піклувальної ради.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3 </w:t>
      </w:r>
      <w:r>
        <w:rPr>
          <w:color w:val="000000"/>
          <w:sz w:val="28"/>
          <w:szCs w:val="21"/>
          <w:lang w:val="uk-UA"/>
        </w:rPr>
        <w:t xml:space="preserve">числа членів </w:t>
      </w:r>
      <w:proofErr w:type="gramStart"/>
      <w:r>
        <w:rPr>
          <w:color w:val="000000"/>
          <w:sz w:val="28"/>
          <w:szCs w:val="21"/>
          <w:lang w:val="uk-UA"/>
        </w:rPr>
        <w:t>п</w:t>
      </w:r>
      <w:proofErr w:type="gramEnd"/>
      <w:r>
        <w:rPr>
          <w:color w:val="000000"/>
          <w:sz w:val="28"/>
          <w:szCs w:val="21"/>
          <w:lang w:val="uk-UA"/>
        </w:rPr>
        <w:t>іклувальної ради також обираються заступник та секретар.</w:t>
      </w:r>
    </w:p>
    <w:p w:rsidR="00FB6002" w:rsidRDefault="00FB6002" w:rsidP="00FB6002">
      <w:pPr>
        <w:shd w:val="clear" w:color="auto" w:fill="FFFFFF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Голова піклувальної ради:</w:t>
      </w:r>
    </w:p>
    <w:p w:rsidR="00FB6002" w:rsidRDefault="00FB6002" w:rsidP="00FB600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скликає і координує роботу піклувальної ради;</w:t>
      </w:r>
    </w:p>
    <w:p w:rsidR="00FB6002" w:rsidRDefault="00FB6002" w:rsidP="00FB600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готує і проводить засідання, затверджує рішення піклувальної ради;</w:t>
      </w:r>
    </w:p>
    <w:p w:rsidR="00FB6002" w:rsidRDefault="00FB6002" w:rsidP="00FB600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визначає функції заступника, секретаря та інших членів;</w:t>
      </w:r>
    </w:p>
    <w:p w:rsidR="00FB6002" w:rsidRDefault="00FB6002" w:rsidP="00FB600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представляє піклувальну раду в установах, підприємствах та ор</w:t>
      </w:r>
      <w:r>
        <w:rPr>
          <w:color w:val="000000"/>
          <w:sz w:val="28"/>
          <w:szCs w:val="21"/>
          <w:lang w:val="uk-UA"/>
        </w:rPr>
        <w:softHyphen/>
        <w:t>ганізаціях з питань, віднесених до її повноважень.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Голова піклувальної ради має право делегувати свої повнова</w:t>
      </w:r>
      <w:r>
        <w:rPr>
          <w:color w:val="000000"/>
          <w:sz w:val="28"/>
          <w:szCs w:val="21"/>
          <w:lang w:val="uk-UA"/>
        </w:rPr>
        <w:softHyphen/>
        <w:t>ження членам піклувальної ради.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</w:rPr>
        <w:t xml:space="preserve">4.5.5. </w:t>
      </w:r>
      <w:r>
        <w:rPr>
          <w:color w:val="000000"/>
          <w:sz w:val="28"/>
          <w:szCs w:val="21"/>
          <w:lang w:val="uk-UA"/>
        </w:rPr>
        <w:t>Піклувальна рада має право:</w:t>
      </w:r>
    </w:p>
    <w:p w:rsidR="00FB6002" w:rsidRPr="0001412D" w:rsidRDefault="00FB6002" w:rsidP="00FB600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241FCA">
        <w:rPr>
          <w:color w:val="000000"/>
          <w:sz w:val="28"/>
          <w:szCs w:val="21"/>
          <w:lang w:val="uk-UA"/>
        </w:rPr>
        <w:t>вносити на розгляд органів виконавчої влади, керівника загальноосвітнього навчального закладу, загальних зборів  про</w:t>
      </w:r>
      <w:r w:rsidRPr="00241FCA">
        <w:rPr>
          <w:color w:val="000000"/>
          <w:sz w:val="28"/>
          <w:szCs w:val="21"/>
          <w:lang w:val="uk-UA"/>
        </w:rPr>
        <w:softHyphen/>
        <w:t xml:space="preserve">позиції щодо зміцнення матеріально-технічної, навчально-виробничої, наукової, культурно-спортивної, </w:t>
      </w:r>
      <w:proofErr w:type="spellStart"/>
      <w:r w:rsidRPr="00241FCA">
        <w:rPr>
          <w:color w:val="000000"/>
          <w:sz w:val="28"/>
          <w:szCs w:val="21"/>
          <w:lang w:val="uk-UA"/>
        </w:rPr>
        <w:t>корекційно-відновної</w:t>
      </w:r>
      <w:proofErr w:type="spellEnd"/>
      <w:r w:rsidRPr="00241FCA">
        <w:rPr>
          <w:color w:val="000000"/>
          <w:sz w:val="28"/>
          <w:szCs w:val="21"/>
          <w:lang w:val="uk-UA"/>
        </w:rPr>
        <w:t xml:space="preserve"> та лікувально-оздоровчої бази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залучати додаткові джерела фінансування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lastRenderedPageBreak/>
        <w:t>вживати заходи до зміцнення матеріально-технічної і навчально-методичної бази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стимулювати творчу працю педагогічних працівників, учнів</w:t>
      </w:r>
      <w:r>
        <w:rPr>
          <w:color w:val="000000"/>
          <w:sz w:val="28"/>
          <w:szCs w:val="21"/>
          <w:lang w:val="uk-UA"/>
        </w:rPr>
        <w:t>;</w:t>
      </w:r>
    </w:p>
    <w:p w:rsidR="00FB6002" w:rsidRPr="00241FCA" w:rsidRDefault="00FB6002" w:rsidP="00FB600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брати участь у розгляді звернень громадян з питань, що стосу</w:t>
      </w:r>
      <w:r w:rsidRPr="00241FCA">
        <w:rPr>
          <w:color w:val="000000"/>
          <w:sz w:val="28"/>
          <w:szCs w:val="21"/>
          <w:lang w:val="uk-UA"/>
        </w:rPr>
        <w:softHyphen/>
        <w:t>ються роботи навчального закладу, з метою сприяння їх вирішенню у встановленому порядку;</w:t>
      </w:r>
    </w:p>
    <w:p w:rsidR="00FB6002" w:rsidRPr="00F97506" w:rsidRDefault="00FB6002" w:rsidP="00FB6002">
      <w:pPr>
        <w:widowControl w:val="0"/>
        <w:numPr>
          <w:ilvl w:val="0"/>
          <w:numId w:val="1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створювати комісії, ініціативні групи, до складу яких входять представники громадськості, педагогічного колективу, батьки або особи, які їх замінюють, представники учнівського самоврядування;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4.6. </w:t>
      </w:r>
      <w:r>
        <w:rPr>
          <w:color w:val="000000"/>
          <w:sz w:val="28"/>
          <w:szCs w:val="21"/>
          <w:lang w:val="uk-UA"/>
        </w:rPr>
        <w:t>Директор навчального закладу:</w:t>
      </w:r>
    </w:p>
    <w:p w:rsidR="00FB6002" w:rsidRPr="00C453D6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  <w:lang w:val="uk-UA"/>
        </w:rPr>
      </w:pPr>
      <w:r w:rsidRPr="00241FCA">
        <w:rPr>
          <w:color w:val="000000"/>
          <w:sz w:val="28"/>
          <w:szCs w:val="21"/>
          <w:lang w:val="uk-UA"/>
        </w:rPr>
        <w:t>здійснює керівництво педагогічним колективом, забезпечує раці</w:t>
      </w:r>
      <w:r w:rsidRPr="00241FCA">
        <w:rPr>
          <w:color w:val="000000"/>
          <w:sz w:val="28"/>
          <w:szCs w:val="21"/>
          <w:lang w:val="uk-UA"/>
        </w:rPr>
        <w:softHyphen/>
        <w:t>ональний добір і розстановку кадрів, створює необхідні умови для підвищення</w:t>
      </w:r>
      <w:r>
        <w:rPr>
          <w:color w:val="000000"/>
          <w:sz w:val="28"/>
          <w:szCs w:val="21"/>
          <w:lang w:val="uk-UA"/>
        </w:rPr>
        <w:t xml:space="preserve"> фахового і кваліфікаційного рівня </w:t>
      </w:r>
      <w:r w:rsidRPr="00241FCA">
        <w:rPr>
          <w:color w:val="000000"/>
          <w:sz w:val="28"/>
          <w:szCs w:val="21"/>
          <w:lang w:val="uk-UA"/>
        </w:rPr>
        <w:t>працівників;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організовує навчально-виховний процес;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забезпечує контроль за виконанням навчальних планів і програм, рівнем досягнень учнів у навчанні;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відповідає за якість і ефективність роботи педагогічного колективу;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створює необхідні умови для участі учнів у позакласній та поза</w:t>
      </w:r>
      <w:r w:rsidRPr="00241FCA">
        <w:rPr>
          <w:color w:val="000000"/>
          <w:sz w:val="28"/>
          <w:szCs w:val="21"/>
          <w:lang w:val="uk-UA"/>
        </w:rPr>
        <w:softHyphen/>
        <w:t>шкільній роботі, проведення виховної роботи;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забезпечує права учнів на захист їх від будь-яких форм фізичного або психічного насильства;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призначає класних керівників, завідуючих навчальними кабіне</w:t>
      </w:r>
      <w:r w:rsidRPr="00241FCA">
        <w:rPr>
          <w:color w:val="000000"/>
          <w:sz w:val="28"/>
          <w:szCs w:val="21"/>
          <w:lang w:val="uk-UA"/>
        </w:rPr>
        <w:softHyphen/>
        <w:t>тами, майстернями, навчально-дослідними ділянками;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контролює організацію харчування і медичного обслуговування учнів;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розпоряджається в установленому порядку шкільним майном і коштами;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видає у межах своєї компетенції накази та розпорядження і конт</w:t>
      </w:r>
      <w:r w:rsidRPr="00241FCA">
        <w:rPr>
          <w:color w:val="000000"/>
          <w:sz w:val="28"/>
          <w:szCs w:val="21"/>
          <w:lang w:val="uk-UA"/>
        </w:rPr>
        <w:softHyphen/>
        <w:t>ролює їх виконання;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за погодженням із профспілковим комітетом затверджує правила внутрішнього розпорядку, посадові обов'язки працівників навчаль</w:t>
      </w:r>
      <w:r w:rsidRPr="00241FCA">
        <w:rPr>
          <w:color w:val="000000"/>
          <w:sz w:val="28"/>
          <w:szCs w:val="21"/>
          <w:lang w:val="uk-UA"/>
        </w:rPr>
        <w:softHyphen/>
        <w:t>ного закладу;</w:t>
      </w:r>
    </w:p>
    <w:p w:rsidR="00FB6002" w:rsidRPr="00241FCA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FB6002" w:rsidRPr="00F97506" w:rsidRDefault="00FB6002" w:rsidP="00FB600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несе відповідальність за свою діяльність перед учнями, батьками, педагогічними працівниками та загальними зборами, засновником, місцевими органами державної виконавчої влади тощо.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4.7.  </w:t>
      </w:r>
      <w:r>
        <w:rPr>
          <w:color w:val="000000"/>
          <w:sz w:val="28"/>
          <w:szCs w:val="21"/>
          <w:lang w:val="uk-UA"/>
        </w:rPr>
        <w:t>Обсяг педагогічного навантаження вчителів визначається на підставі законодавства директором навчального закладу і затвер</w:t>
      </w:r>
      <w:r>
        <w:rPr>
          <w:color w:val="000000"/>
          <w:sz w:val="28"/>
          <w:szCs w:val="21"/>
          <w:lang w:val="uk-UA"/>
        </w:rPr>
        <w:softHyphen/>
        <w:t>джується відповідним органом управління освітою.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lastRenderedPageBreak/>
        <w:t>Обсяг педагогічного навантаження може бути менше тарифної ставки (посадового окладу) лише за письмовою згодою педагогічно</w:t>
      </w:r>
      <w:r>
        <w:rPr>
          <w:color w:val="000000"/>
          <w:sz w:val="28"/>
          <w:szCs w:val="21"/>
          <w:lang w:val="uk-UA"/>
        </w:rPr>
        <w:softHyphen/>
        <w:t>го працівника.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>Перерозподіл педагогічного навантаження протягом навчального ро</w:t>
      </w:r>
      <w:r>
        <w:rPr>
          <w:color w:val="000000"/>
          <w:sz w:val="28"/>
          <w:szCs w:val="21"/>
          <w:lang w:val="uk-UA"/>
        </w:rPr>
        <w:softHyphen/>
        <w:t>ку допускається лише у разі зміни кількості годин з окремих предметів, що передбачається робочим навчальним планом, або за письмовою зго</w:t>
      </w:r>
      <w:r>
        <w:rPr>
          <w:color w:val="000000"/>
          <w:sz w:val="28"/>
          <w:szCs w:val="21"/>
          <w:lang w:val="uk-UA"/>
        </w:rPr>
        <w:softHyphen/>
        <w:t>дою педагогічного працівника з дотриманням законодавства про працю.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4.8.  </w:t>
      </w:r>
      <w:r>
        <w:rPr>
          <w:color w:val="000000"/>
          <w:sz w:val="28"/>
          <w:szCs w:val="21"/>
          <w:lang w:val="uk-UA"/>
        </w:rPr>
        <w:t>У навчальному закладі створюється постійно діючий дорад</w:t>
      </w:r>
      <w:r>
        <w:rPr>
          <w:color w:val="000000"/>
          <w:sz w:val="28"/>
          <w:szCs w:val="21"/>
          <w:lang w:val="uk-UA"/>
        </w:rPr>
        <w:softHyphen/>
        <w:t xml:space="preserve">чий колегіальний орган </w:t>
      </w:r>
      <w:r>
        <w:rPr>
          <w:color w:val="000000"/>
          <w:sz w:val="28"/>
          <w:szCs w:val="21"/>
        </w:rPr>
        <w:t xml:space="preserve">— </w:t>
      </w:r>
      <w:r>
        <w:rPr>
          <w:color w:val="000000"/>
          <w:sz w:val="28"/>
          <w:szCs w:val="21"/>
          <w:lang w:val="uk-UA"/>
        </w:rPr>
        <w:t>педагогічна рада.</w:t>
      </w:r>
    </w:p>
    <w:p w:rsidR="00FB6002" w:rsidRPr="00F97506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  <w:lang w:val="uk-UA"/>
        </w:rPr>
        <w:t>Головою педагогічної ради є директор навчального закладу.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4.9. </w:t>
      </w:r>
      <w:r>
        <w:rPr>
          <w:color w:val="000000"/>
          <w:sz w:val="28"/>
          <w:szCs w:val="21"/>
          <w:lang w:val="uk-UA"/>
        </w:rPr>
        <w:t>Педагогічна рада розглядає питання:</w:t>
      </w:r>
    </w:p>
    <w:p w:rsidR="00FB6002" w:rsidRPr="00241FCA" w:rsidRDefault="00FB6002" w:rsidP="00FB6002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80"/>
          <w:tab w:val="num" w:pos="36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удосконалення і методичного забезпечення навчально-виховного процесу, планування та режиму роботи навчального закладу;</w:t>
      </w:r>
    </w:p>
    <w:p w:rsidR="00FB6002" w:rsidRPr="00241FCA" w:rsidRDefault="00FB6002" w:rsidP="00FB6002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80"/>
          <w:tab w:val="num" w:pos="36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переведення учнів до наступних класів і їх випуску, видачі доку</w:t>
      </w:r>
      <w:r w:rsidRPr="00241FCA">
        <w:rPr>
          <w:color w:val="000000"/>
          <w:sz w:val="28"/>
          <w:szCs w:val="21"/>
          <w:lang w:val="uk-UA"/>
        </w:rPr>
        <w:softHyphen/>
        <w:t>ментів про відповідний рівень освіти, нагородження за досягнення у навчанні;</w:t>
      </w:r>
    </w:p>
    <w:p w:rsidR="00FB6002" w:rsidRPr="00634082" w:rsidRDefault="00FB6002" w:rsidP="00FB6002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80"/>
          <w:tab w:val="num" w:pos="36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241FCA">
        <w:rPr>
          <w:color w:val="000000"/>
          <w:sz w:val="28"/>
          <w:szCs w:val="21"/>
          <w:lang w:val="uk-UA"/>
        </w:rPr>
        <w:t>підвищення кваліфікації педагогічних працівників, розвитку їх</w:t>
      </w:r>
      <w:r w:rsidRPr="00241FCA">
        <w:rPr>
          <w:color w:val="000000"/>
          <w:sz w:val="28"/>
          <w:szCs w:val="21"/>
          <w:lang w:val="uk-UA"/>
        </w:rPr>
        <w:softHyphen/>
        <w:t>ньої творчої ініціативи, впровадження у навчально-виховний процес досягнень науки і передового педагогічного досвіду;</w:t>
      </w:r>
    </w:p>
    <w:p w:rsidR="00FB6002" w:rsidRPr="00F97506" w:rsidRDefault="00FB6002" w:rsidP="00FB6002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left" w:pos="180"/>
          <w:tab w:val="num" w:pos="360"/>
        </w:tabs>
        <w:autoSpaceDE w:val="0"/>
        <w:autoSpaceDN w:val="0"/>
        <w:adjustRightInd w:val="0"/>
        <w:spacing w:before="100" w:beforeAutospacing="1" w:after="100" w:afterAutospacing="1"/>
        <w:ind w:left="284" w:firstLine="567"/>
        <w:jc w:val="both"/>
        <w:rPr>
          <w:sz w:val="28"/>
        </w:rPr>
      </w:pPr>
      <w:r w:rsidRPr="00634082">
        <w:rPr>
          <w:color w:val="000000"/>
          <w:sz w:val="28"/>
          <w:szCs w:val="21"/>
          <w:lang w:val="uk-UA"/>
        </w:rPr>
        <w:t>морального та матеріального заохочення учнів та працівників навчального закладу.                                                                                                                                   У окремих випадках: пропуск учнями більше ста робочих днів без поважних причин, відмова від проходження тематичної атестації педагогічна рада має право рекомендувати батькам змінити форму навчання дитині.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 xml:space="preserve">        </w:t>
      </w:r>
      <w:r>
        <w:rPr>
          <w:color w:val="000000"/>
          <w:sz w:val="28"/>
          <w:szCs w:val="21"/>
        </w:rPr>
        <w:t xml:space="preserve">4.10.  </w:t>
      </w:r>
      <w:r>
        <w:rPr>
          <w:color w:val="000000"/>
          <w:sz w:val="28"/>
          <w:szCs w:val="21"/>
          <w:lang w:val="uk-UA"/>
        </w:rPr>
        <w:t>Робота педагогічної ради планується в довільній формі відповідно до потреб навчального закладу. Кількість засідань педа</w:t>
      </w:r>
      <w:r>
        <w:rPr>
          <w:color w:val="000000"/>
          <w:sz w:val="28"/>
          <w:szCs w:val="21"/>
          <w:lang w:val="uk-UA"/>
        </w:rPr>
        <w:softHyphen/>
        <w:t>гогічної ради визначається їх доцільністю, але не може бути менше чотирьох разів на рік.</w:t>
      </w:r>
    </w:p>
    <w:p w:rsidR="00FB6002" w:rsidRPr="00F97506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  <w:lang w:val="uk-UA"/>
        </w:rPr>
        <w:t xml:space="preserve">Члени педагогічної ради мають право виносити на її розгляд актуальні питання навчально-виховного процесу.         </w:t>
      </w:r>
    </w:p>
    <w:p w:rsidR="00FB6002" w:rsidRDefault="00FB6002" w:rsidP="00FB6002">
      <w:pPr>
        <w:shd w:val="clear" w:color="auto" w:fill="FFFFFF"/>
        <w:spacing w:before="100" w:beforeAutospacing="1" w:after="100" w:afterAutospacing="1"/>
        <w:ind w:left="284" w:firstLine="567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szCs w:val="21"/>
          <w:lang w:val="uk-UA"/>
        </w:rPr>
        <w:t xml:space="preserve">     </w:t>
      </w:r>
      <w:r>
        <w:rPr>
          <w:color w:val="000000"/>
          <w:sz w:val="28"/>
          <w:szCs w:val="21"/>
        </w:rPr>
        <w:t>4.11.</w:t>
      </w:r>
      <w:r>
        <w:rPr>
          <w:color w:val="000000"/>
          <w:sz w:val="28"/>
          <w:szCs w:val="21"/>
          <w:lang w:val="uk-UA"/>
        </w:rPr>
        <w:t xml:space="preserve">У навчальному закладі можуть створюватись учнівські та вчительські громадські організації, що діють відповідно до </w:t>
      </w:r>
      <w:proofErr w:type="gramStart"/>
      <w:r>
        <w:rPr>
          <w:color w:val="000000"/>
          <w:sz w:val="28"/>
          <w:szCs w:val="21"/>
          <w:lang w:val="uk-UA"/>
        </w:rPr>
        <w:t>чинного</w:t>
      </w:r>
      <w:proofErr w:type="gramEnd"/>
      <w:r>
        <w:rPr>
          <w:color w:val="000000"/>
          <w:sz w:val="28"/>
          <w:szCs w:val="21"/>
          <w:lang w:val="uk-UA"/>
        </w:rPr>
        <w:t xml:space="preserve"> законодавства України.</w:t>
      </w:r>
    </w:p>
    <w:p w:rsidR="00C74A23" w:rsidRPr="00FB6002" w:rsidRDefault="00C74A23">
      <w:pPr>
        <w:rPr>
          <w:lang w:val="uk-UA"/>
        </w:rPr>
      </w:pPr>
    </w:p>
    <w:sectPr w:rsidR="00C74A23" w:rsidRPr="00FB6002" w:rsidSect="00FB6002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490"/>
    <w:multiLevelType w:val="hybridMultilevel"/>
    <w:tmpl w:val="E6D41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84263"/>
    <w:multiLevelType w:val="hybridMultilevel"/>
    <w:tmpl w:val="06CAD2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C63EA"/>
    <w:multiLevelType w:val="hybridMultilevel"/>
    <w:tmpl w:val="5642AF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E51A6"/>
    <w:multiLevelType w:val="hybridMultilevel"/>
    <w:tmpl w:val="5D4ECF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F5182"/>
    <w:multiLevelType w:val="hybridMultilevel"/>
    <w:tmpl w:val="8A9625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650DC"/>
    <w:multiLevelType w:val="hybridMultilevel"/>
    <w:tmpl w:val="43D0F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2631C"/>
    <w:multiLevelType w:val="hybridMultilevel"/>
    <w:tmpl w:val="48F8E6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67140"/>
    <w:multiLevelType w:val="hybridMultilevel"/>
    <w:tmpl w:val="E1F2C0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A69F4"/>
    <w:multiLevelType w:val="hybridMultilevel"/>
    <w:tmpl w:val="F8A45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C60BA"/>
    <w:multiLevelType w:val="hybridMultilevel"/>
    <w:tmpl w:val="0A001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41FBF"/>
    <w:multiLevelType w:val="hybridMultilevel"/>
    <w:tmpl w:val="DA5ED2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5106A"/>
    <w:multiLevelType w:val="hybridMultilevel"/>
    <w:tmpl w:val="B23051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4B"/>
    <w:rsid w:val="00001EAD"/>
    <w:rsid w:val="000109AD"/>
    <w:rsid w:val="00012E72"/>
    <w:rsid w:val="00013922"/>
    <w:rsid w:val="00014510"/>
    <w:rsid w:val="0001733D"/>
    <w:rsid w:val="00020EFF"/>
    <w:rsid w:val="00024F95"/>
    <w:rsid w:val="00040E57"/>
    <w:rsid w:val="00041DE7"/>
    <w:rsid w:val="000423A5"/>
    <w:rsid w:val="00042E8F"/>
    <w:rsid w:val="00047412"/>
    <w:rsid w:val="00052736"/>
    <w:rsid w:val="000569F3"/>
    <w:rsid w:val="00065360"/>
    <w:rsid w:val="00065ACB"/>
    <w:rsid w:val="000664BA"/>
    <w:rsid w:val="0006672B"/>
    <w:rsid w:val="00066C66"/>
    <w:rsid w:val="000802B5"/>
    <w:rsid w:val="00085FE0"/>
    <w:rsid w:val="000862EA"/>
    <w:rsid w:val="00090420"/>
    <w:rsid w:val="00094E62"/>
    <w:rsid w:val="000A48BC"/>
    <w:rsid w:val="000A4FF6"/>
    <w:rsid w:val="000A6A2C"/>
    <w:rsid w:val="000A6B5E"/>
    <w:rsid w:val="000B0976"/>
    <w:rsid w:val="000B2431"/>
    <w:rsid w:val="000B3669"/>
    <w:rsid w:val="000B49E1"/>
    <w:rsid w:val="000D2441"/>
    <w:rsid w:val="000E7EDA"/>
    <w:rsid w:val="00101419"/>
    <w:rsid w:val="00101E49"/>
    <w:rsid w:val="00102F31"/>
    <w:rsid w:val="0010573C"/>
    <w:rsid w:val="00110471"/>
    <w:rsid w:val="00112542"/>
    <w:rsid w:val="00132987"/>
    <w:rsid w:val="00133CCE"/>
    <w:rsid w:val="00134553"/>
    <w:rsid w:val="00142C3F"/>
    <w:rsid w:val="00152E29"/>
    <w:rsid w:val="00167196"/>
    <w:rsid w:val="001A1152"/>
    <w:rsid w:val="001B5348"/>
    <w:rsid w:val="001C287C"/>
    <w:rsid w:val="001D571B"/>
    <w:rsid w:val="001E4F69"/>
    <w:rsid w:val="001F2AE1"/>
    <w:rsid w:val="00204645"/>
    <w:rsid w:val="002070E1"/>
    <w:rsid w:val="002109D6"/>
    <w:rsid w:val="00217EB0"/>
    <w:rsid w:val="0022107A"/>
    <w:rsid w:val="00225B37"/>
    <w:rsid w:val="0024511D"/>
    <w:rsid w:val="00266896"/>
    <w:rsid w:val="00266CBB"/>
    <w:rsid w:val="0026719A"/>
    <w:rsid w:val="00270487"/>
    <w:rsid w:val="002735E2"/>
    <w:rsid w:val="00293A9C"/>
    <w:rsid w:val="00294BAD"/>
    <w:rsid w:val="002968AC"/>
    <w:rsid w:val="002A0B17"/>
    <w:rsid w:val="002A3BE7"/>
    <w:rsid w:val="002A7DEB"/>
    <w:rsid w:val="002B0D9E"/>
    <w:rsid w:val="002B61A8"/>
    <w:rsid w:val="002D0CB9"/>
    <w:rsid w:val="002E0E69"/>
    <w:rsid w:val="002E6BB6"/>
    <w:rsid w:val="00305190"/>
    <w:rsid w:val="003052DE"/>
    <w:rsid w:val="00312436"/>
    <w:rsid w:val="003142C3"/>
    <w:rsid w:val="00315817"/>
    <w:rsid w:val="003172A6"/>
    <w:rsid w:val="00321D30"/>
    <w:rsid w:val="00327B33"/>
    <w:rsid w:val="00341CC8"/>
    <w:rsid w:val="003425CB"/>
    <w:rsid w:val="00342D81"/>
    <w:rsid w:val="00350629"/>
    <w:rsid w:val="003679DA"/>
    <w:rsid w:val="00372A8D"/>
    <w:rsid w:val="00374DB3"/>
    <w:rsid w:val="00375F5E"/>
    <w:rsid w:val="0038147B"/>
    <w:rsid w:val="003868C6"/>
    <w:rsid w:val="00387900"/>
    <w:rsid w:val="003925CE"/>
    <w:rsid w:val="00393873"/>
    <w:rsid w:val="003B45E5"/>
    <w:rsid w:val="003C477B"/>
    <w:rsid w:val="003C57D6"/>
    <w:rsid w:val="003D07A1"/>
    <w:rsid w:val="003D5303"/>
    <w:rsid w:val="003D78AD"/>
    <w:rsid w:val="003F092C"/>
    <w:rsid w:val="003F39A4"/>
    <w:rsid w:val="003F39E2"/>
    <w:rsid w:val="003F4377"/>
    <w:rsid w:val="00402E2A"/>
    <w:rsid w:val="004225F0"/>
    <w:rsid w:val="0043049D"/>
    <w:rsid w:val="0043698B"/>
    <w:rsid w:val="004405F4"/>
    <w:rsid w:val="0044111C"/>
    <w:rsid w:val="0044363C"/>
    <w:rsid w:val="00451869"/>
    <w:rsid w:val="00452460"/>
    <w:rsid w:val="004536A1"/>
    <w:rsid w:val="004720B0"/>
    <w:rsid w:val="00475362"/>
    <w:rsid w:val="00475C58"/>
    <w:rsid w:val="00477017"/>
    <w:rsid w:val="00495C05"/>
    <w:rsid w:val="004971F7"/>
    <w:rsid w:val="004A52BB"/>
    <w:rsid w:val="004C00E5"/>
    <w:rsid w:val="004C39EB"/>
    <w:rsid w:val="004C495D"/>
    <w:rsid w:val="004C60A8"/>
    <w:rsid w:val="004C68FE"/>
    <w:rsid w:val="004D0166"/>
    <w:rsid w:val="004D431A"/>
    <w:rsid w:val="004D7B9F"/>
    <w:rsid w:val="004E2AAF"/>
    <w:rsid w:val="004E79AA"/>
    <w:rsid w:val="004F061A"/>
    <w:rsid w:val="004F1C2B"/>
    <w:rsid w:val="004F5B7A"/>
    <w:rsid w:val="004F716A"/>
    <w:rsid w:val="00524D2E"/>
    <w:rsid w:val="00543093"/>
    <w:rsid w:val="00550B7E"/>
    <w:rsid w:val="00554298"/>
    <w:rsid w:val="00573209"/>
    <w:rsid w:val="00584106"/>
    <w:rsid w:val="00585A60"/>
    <w:rsid w:val="00595114"/>
    <w:rsid w:val="005A3989"/>
    <w:rsid w:val="005B24B8"/>
    <w:rsid w:val="005B5415"/>
    <w:rsid w:val="005C0628"/>
    <w:rsid w:val="005C11F3"/>
    <w:rsid w:val="005C2074"/>
    <w:rsid w:val="005C220B"/>
    <w:rsid w:val="005C7DA2"/>
    <w:rsid w:val="005D3738"/>
    <w:rsid w:val="005E3FFB"/>
    <w:rsid w:val="005E420D"/>
    <w:rsid w:val="005E5D98"/>
    <w:rsid w:val="005F04CE"/>
    <w:rsid w:val="005F4595"/>
    <w:rsid w:val="006009AC"/>
    <w:rsid w:val="00601586"/>
    <w:rsid w:val="00615261"/>
    <w:rsid w:val="00631302"/>
    <w:rsid w:val="00631D97"/>
    <w:rsid w:val="0063388A"/>
    <w:rsid w:val="006702A6"/>
    <w:rsid w:val="00680C5C"/>
    <w:rsid w:val="0068709C"/>
    <w:rsid w:val="006A5007"/>
    <w:rsid w:val="006A760A"/>
    <w:rsid w:val="006B0EB2"/>
    <w:rsid w:val="006B4DA4"/>
    <w:rsid w:val="006D1171"/>
    <w:rsid w:val="006D1436"/>
    <w:rsid w:val="006D5D89"/>
    <w:rsid w:val="006E0323"/>
    <w:rsid w:val="006E0AF2"/>
    <w:rsid w:val="006E69FD"/>
    <w:rsid w:val="00704EE6"/>
    <w:rsid w:val="00705CAE"/>
    <w:rsid w:val="00706D18"/>
    <w:rsid w:val="0072076E"/>
    <w:rsid w:val="00720AC9"/>
    <w:rsid w:val="007227C8"/>
    <w:rsid w:val="00730141"/>
    <w:rsid w:val="00730F73"/>
    <w:rsid w:val="00733C13"/>
    <w:rsid w:val="00734B10"/>
    <w:rsid w:val="00740C9E"/>
    <w:rsid w:val="00743CD8"/>
    <w:rsid w:val="00756BDB"/>
    <w:rsid w:val="007578A6"/>
    <w:rsid w:val="00766996"/>
    <w:rsid w:val="00767352"/>
    <w:rsid w:val="00772DE5"/>
    <w:rsid w:val="0077412D"/>
    <w:rsid w:val="0078031F"/>
    <w:rsid w:val="00796109"/>
    <w:rsid w:val="007B19DB"/>
    <w:rsid w:val="007C2C05"/>
    <w:rsid w:val="007C3DDE"/>
    <w:rsid w:val="007C5ABB"/>
    <w:rsid w:val="007D5EEE"/>
    <w:rsid w:val="007F4C5D"/>
    <w:rsid w:val="00817829"/>
    <w:rsid w:val="00822CA9"/>
    <w:rsid w:val="008264D2"/>
    <w:rsid w:val="00841DBC"/>
    <w:rsid w:val="0084499D"/>
    <w:rsid w:val="00855A17"/>
    <w:rsid w:val="00867351"/>
    <w:rsid w:val="00870621"/>
    <w:rsid w:val="0087466A"/>
    <w:rsid w:val="00877BA5"/>
    <w:rsid w:val="00896C6C"/>
    <w:rsid w:val="00897B48"/>
    <w:rsid w:val="008B1917"/>
    <w:rsid w:val="008B6883"/>
    <w:rsid w:val="008C0514"/>
    <w:rsid w:val="008C5B89"/>
    <w:rsid w:val="008E5F6C"/>
    <w:rsid w:val="008E78FF"/>
    <w:rsid w:val="00922C71"/>
    <w:rsid w:val="0093198F"/>
    <w:rsid w:val="00932A4E"/>
    <w:rsid w:val="0093528A"/>
    <w:rsid w:val="00935A8C"/>
    <w:rsid w:val="00937496"/>
    <w:rsid w:val="00944C7F"/>
    <w:rsid w:val="00946217"/>
    <w:rsid w:val="00951E40"/>
    <w:rsid w:val="00954126"/>
    <w:rsid w:val="00956EAC"/>
    <w:rsid w:val="009720C0"/>
    <w:rsid w:val="00980412"/>
    <w:rsid w:val="00981152"/>
    <w:rsid w:val="00984070"/>
    <w:rsid w:val="0098412B"/>
    <w:rsid w:val="00984F93"/>
    <w:rsid w:val="00987BC9"/>
    <w:rsid w:val="009926F1"/>
    <w:rsid w:val="009A502D"/>
    <w:rsid w:val="009C29E4"/>
    <w:rsid w:val="009D2112"/>
    <w:rsid w:val="009D602A"/>
    <w:rsid w:val="009D6A3A"/>
    <w:rsid w:val="009F23F2"/>
    <w:rsid w:val="009F7799"/>
    <w:rsid w:val="00A050A0"/>
    <w:rsid w:val="00A066C6"/>
    <w:rsid w:val="00A110B8"/>
    <w:rsid w:val="00A1366D"/>
    <w:rsid w:val="00A2524D"/>
    <w:rsid w:val="00A25E71"/>
    <w:rsid w:val="00A278DE"/>
    <w:rsid w:val="00A30BE7"/>
    <w:rsid w:val="00A4408A"/>
    <w:rsid w:val="00A64257"/>
    <w:rsid w:val="00A662DB"/>
    <w:rsid w:val="00A67EC8"/>
    <w:rsid w:val="00A70EC9"/>
    <w:rsid w:val="00A865E6"/>
    <w:rsid w:val="00AA2F35"/>
    <w:rsid w:val="00AA42EA"/>
    <w:rsid w:val="00AB3273"/>
    <w:rsid w:val="00AC3D73"/>
    <w:rsid w:val="00AD1DD2"/>
    <w:rsid w:val="00AD4311"/>
    <w:rsid w:val="00AD6004"/>
    <w:rsid w:val="00AD702A"/>
    <w:rsid w:val="00AE256D"/>
    <w:rsid w:val="00B02DCE"/>
    <w:rsid w:val="00B04777"/>
    <w:rsid w:val="00B066FB"/>
    <w:rsid w:val="00B07C7B"/>
    <w:rsid w:val="00B111ED"/>
    <w:rsid w:val="00B278E1"/>
    <w:rsid w:val="00B31274"/>
    <w:rsid w:val="00B32DA7"/>
    <w:rsid w:val="00B36098"/>
    <w:rsid w:val="00B4601C"/>
    <w:rsid w:val="00B46D67"/>
    <w:rsid w:val="00B47DDA"/>
    <w:rsid w:val="00B50972"/>
    <w:rsid w:val="00B50FE8"/>
    <w:rsid w:val="00B51AEB"/>
    <w:rsid w:val="00B56882"/>
    <w:rsid w:val="00B65968"/>
    <w:rsid w:val="00B73122"/>
    <w:rsid w:val="00B76B7F"/>
    <w:rsid w:val="00B85E11"/>
    <w:rsid w:val="00B875DF"/>
    <w:rsid w:val="00B9107D"/>
    <w:rsid w:val="00B93B97"/>
    <w:rsid w:val="00BB1BBB"/>
    <w:rsid w:val="00BB6990"/>
    <w:rsid w:val="00BB6E01"/>
    <w:rsid w:val="00BB6FF9"/>
    <w:rsid w:val="00BC21BF"/>
    <w:rsid w:val="00BD421C"/>
    <w:rsid w:val="00BD4673"/>
    <w:rsid w:val="00BE6CC9"/>
    <w:rsid w:val="00C1343E"/>
    <w:rsid w:val="00C17B93"/>
    <w:rsid w:val="00C2036D"/>
    <w:rsid w:val="00C2103B"/>
    <w:rsid w:val="00C263FE"/>
    <w:rsid w:val="00C40435"/>
    <w:rsid w:val="00C4349A"/>
    <w:rsid w:val="00C520CA"/>
    <w:rsid w:val="00C56D2B"/>
    <w:rsid w:val="00C60634"/>
    <w:rsid w:val="00C64C4B"/>
    <w:rsid w:val="00C70A8F"/>
    <w:rsid w:val="00C74A23"/>
    <w:rsid w:val="00C759BE"/>
    <w:rsid w:val="00C82E9D"/>
    <w:rsid w:val="00C86817"/>
    <w:rsid w:val="00C95D52"/>
    <w:rsid w:val="00C96A21"/>
    <w:rsid w:val="00CB39DD"/>
    <w:rsid w:val="00CB50A3"/>
    <w:rsid w:val="00CB5F80"/>
    <w:rsid w:val="00CC0618"/>
    <w:rsid w:val="00CC09B1"/>
    <w:rsid w:val="00CD0844"/>
    <w:rsid w:val="00CF18F3"/>
    <w:rsid w:val="00CF27B1"/>
    <w:rsid w:val="00CF2CF7"/>
    <w:rsid w:val="00D0644A"/>
    <w:rsid w:val="00D273A7"/>
    <w:rsid w:val="00D27B63"/>
    <w:rsid w:val="00D352F5"/>
    <w:rsid w:val="00D5332F"/>
    <w:rsid w:val="00D6026B"/>
    <w:rsid w:val="00D63CBF"/>
    <w:rsid w:val="00D94FC5"/>
    <w:rsid w:val="00DA0220"/>
    <w:rsid w:val="00DA1F54"/>
    <w:rsid w:val="00DA5A6D"/>
    <w:rsid w:val="00DB2945"/>
    <w:rsid w:val="00DB36C4"/>
    <w:rsid w:val="00DB4F8F"/>
    <w:rsid w:val="00DC039F"/>
    <w:rsid w:val="00DD4292"/>
    <w:rsid w:val="00DE34B4"/>
    <w:rsid w:val="00DE557E"/>
    <w:rsid w:val="00DE7F22"/>
    <w:rsid w:val="00E0173D"/>
    <w:rsid w:val="00E0767A"/>
    <w:rsid w:val="00E20A5C"/>
    <w:rsid w:val="00E2124B"/>
    <w:rsid w:val="00E34E37"/>
    <w:rsid w:val="00E40C12"/>
    <w:rsid w:val="00E42BD0"/>
    <w:rsid w:val="00E439AA"/>
    <w:rsid w:val="00E458A4"/>
    <w:rsid w:val="00E46846"/>
    <w:rsid w:val="00E55CAF"/>
    <w:rsid w:val="00E64C4B"/>
    <w:rsid w:val="00E65843"/>
    <w:rsid w:val="00E71DF5"/>
    <w:rsid w:val="00E7200E"/>
    <w:rsid w:val="00E76D44"/>
    <w:rsid w:val="00E77BD1"/>
    <w:rsid w:val="00E81F8A"/>
    <w:rsid w:val="00E964A2"/>
    <w:rsid w:val="00EA2D78"/>
    <w:rsid w:val="00EB4BA6"/>
    <w:rsid w:val="00EC6906"/>
    <w:rsid w:val="00EC703F"/>
    <w:rsid w:val="00ED2391"/>
    <w:rsid w:val="00ED2AB2"/>
    <w:rsid w:val="00ED339B"/>
    <w:rsid w:val="00EE4185"/>
    <w:rsid w:val="00EF7976"/>
    <w:rsid w:val="00F0359B"/>
    <w:rsid w:val="00F0537E"/>
    <w:rsid w:val="00F0626B"/>
    <w:rsid w:val="00F119D5"/>
    <w:rsid w:val="00F13D7B"/>
    <w:rsid w:val="00F2384B"/>
    <w:rsid w:val="00F362A1"/>
    <w:rsid w:val="00F36A34"/>
    <w:rsid w:val="00F4781C"/>
    <w:rsid w:val="00F63B8A"/>
    <w:rsid w:val="00F71790"/>
    <w:rsid w:val="00F75092"/>
    <w:rsid w:val="00F91582"/>
    <w:rsid w:val="00F9486F"/>
    <w:rsid w:val="00F96500"/>
    <w:rsid w:val="00F96E79"/>
    <w:rsid w:val="00FB6002"/>
    <w:rsid w:val="00FC1586"/>
    <w:rsid w:val="00FC7B76"/>
    <w:rsid w:val="00FD57C9"/>
    <w:rsid w:val="00FD6205"/>
    <w:rsid w:val="00FE1360"/>
    <w:rsid w:val="00FE549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0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600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Times New Roman"/>
      <w:color w:val="000000"/>
      <w:sz w:val="28"/>
      <w:szCs w:val="21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B6002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0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600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Times New Roman"/>
      <w:color w:val="000000"/>
      <w:sz w:val="28"/>
      <w:szCs w:val="21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B6002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2728</Words>
  <Characters>15550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Роздольська школа</dc:creator>
  <cp:keywords/>
  <dc:description/>
  <cp:lastModifiedBy>Роздольська школа</cp:lastModifiedBy>
  <cp:revision>2</cp:revision>
  <dcterms:created xsi:type="dcterms:W3CDTF">2017-12-15T07:49:00Z</dcterms:created>
  <dcterms:modified xsi:type="dcterms:W3CDTF">2017-12-15T07:58:00Z</dcterms:modified>
</cp:coreProperties>
</file>